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13420" w:type="dxa"/>
        <w:tblInd w:w="-15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104"/>
        <w:gridCol w:w="7316"/>
      </w:tblGrid>
      <w:tr w:rsidR="00FE7968" w:rsidRPr="00FE7968" w14:paraId="2D25E76B" w14:textId="77777777" w:rsidTr="006107BC">
        <w:tc>
          <w:tcPr>
            <w:tcW w:w="6104" w:type="dxa"/>
            <w:shd w:val="clear" w:color="auto" w:fill="FFFFFF" w:themeFill="background1"/>
          </w:tcPr>
          <w:p w14:paraId="63DA883F" w14:textId="77777777" w:rsid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C293A">
              <w:rPr>
                <w:noProof/>
                <w:sz w:val="20"/>
                <w:szCs w:val="20"/>
              </w:rPr>
              <w:drawing>
                <wp:inline distT="0" distB="0" distL="0" distR="0" wp14:anchorId="14C37E18" wp14:editId="2AC91389">
                  <wp:extent cx="1178653" cy="211913"/>
                  <wp:effectExtent l="0" t="0" r="0" b="0"/>
                  <wp:docPr id="16" name="Picture 16" descr="Macintosh HD:Users:Marketing:Desktop:Broadcom Logos-tagline:BC Logo Red-Black:Broadcom_Ltd_Logo_Red-Black_w-tag_PM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acintosh HD:Users:Marketing:Desktop:Broadcom Logos-tagline:BC Logo Red-Black:Broadcom_Ltd_Logo_Red-Black_w-tag_PM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313" cy="21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93A">
              <w:rPr>
                <w:noProof/>
                <w:sz w:val="20"/>
                <w:szCs w:val="20"/>
              </w:rPr>
              <w:drawing>
                <wp:inline distT="0" distB="0" distL="0" distR="0" wp14:anchorId="7EFF3B88" wp14:editId="209BC0EA">
                  <wp:extent cx="567306" cy="242207"/>
                  <wp:effectExtent l="0" t="0" r="0" b="12065"/>
                  <wp:docPr id="19" name="Picture 19" descr="Macintosh HD:Users:Marketing:Desktop:Broadcom/Avago logos 2016:lsi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acintosh HD:Users:Marketing:Desktop:Broadcom/Avago logos 2016:lsi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40" cy="243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4167B" w14:textId="77777777" w:rsidR="00C45419" w:rsidRDefault="00C45419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8FA9B8E" wp14:editId="4409F08D">
                  <wp:extent cx="1076203" cy="525136"/>
                  <wp:effectExtent l="0" t="0" r="0" b="8890"/>
                  <wp:docPr id="14" name="Picture 1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7" cy="526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30056" w14:textId="51A9C515" w:rsidR="00C45419" w:rsidRPr="00CC293A" w:rsidRDefault="00C45419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7316" w:type="dxa"/>
            <w:shd w:val="clear" w:color="auto" w:fill="FFFFFF" w:themeFill="background1"/>
          </w:tcPr>
          <w:p w14:paraId="2CD0C4CD" w14:textId="77777777" w:rsidR="00626D5A" w:rsidRDefault="00626D5A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01AB321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 xml:space="preserve">LSI by Broadcom has the industry's broadest portfolio of storage </w:t>
            </w:r>
          </w:p>
          <w:p w14:paraId="7B56DDD7" w14:textId="35ED1446" w:rsidR="00B14C82" w:rsidRPr="00626D5A" w:rsidRDefault="005F1F6C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>S</w:t>
            </w:r>
            <w:r w:rsidR="00FE7968" w:rsidRPr="00626D5A">
              <w:rPr>
                <w:rFonts w:ascii="Arial" w:hAnsi="Arial" w:cs="Arial"/>
                <w:sz w:val="16"/>
                <w:szCs w:val="16"/>
              </w:rPr>
              <w:t>oluti</w:t>
            </w:r>
            <w:r w:rsidR="00F30871">
              <w:rPr>
                <w:rFonts w:ascii="Arial" w:hAnsi="Arial" w:cs="Arial"/>
                <w:sz w:val="16"/>
                <w:szCs w:val="16"/>
              </w:rPr>
              <w:t>ons</w:t>
            </w:r>
            <w:r w:rsidRPr="00626D5A">
              <w:rPr>
                <w:rFonts w:ascii="Arial" w:hAnsi="Arial" w:cs="Arial"/>
                <w:sz w:val="16"/>
                <w:szCs w:val="16"/>
              </w:rPr>
              <w:t>.</w:t>
            </w:r>
            <w:r w:rsidR="00A97964"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968" w:rsidRPr="00626D5A">
              <w:rPr>
                <w:rFonts w:ascii="Arial" w:hAnsi="Arial" w:cs="Arial"/>
                <w:sz w:val="16"/>
                <w:szCs w:val="16"/>
              </w:rPr>
              <w:t>LSI provides the building blocks for storage solutions that help</w:t>
            </w:r>
          </w:p>
          <w:p w14:paraId="4E896DAD" w14:textId="77777777" w:rsidR="00FE7968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customers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understand, prioritize, store and protect critical data. </w:t>
            </w:r>
          </w:p>
          <w:p w14:paraId="09416755" w14:textId="77777777" w:rsidR="00626D5A" w:rsidRPr="00626D5A" w:rsidRDefault="00626D5A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68" w:rsidRPr="00FE7968" w14:paraId="31A8F030" w14:textId="77777777" w:rsidTr="006107BC">
        <w:tc>
          <w:tcPr>
            <w:tcW w:w="6104" w:type="dxa"/>
            <w:shd w:val="clear" w:color="auto" w:fill="FFFFFF" w:themeFill="background1"/>
          </w:tcPr>
          <w:p w14:paraId="222BCEE9" w14:textId="1E9D6F39" w:rsidR="00FE7968" w:rsidRPr="00FE7968" w:rsidRDefault="00C45419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8DDF0E" wp14:editId="69F7B1F3">
                  <wp:extent cx="1062258" cy="164462"/>
                  <wp:effectExtent l="0" t="0" r="5080" b="0"/>
                  <wp:docPr id="15" name="Picture 15" descr="Macintosh HD:Users:Marketing:Desktop:altaro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eting:Desktop:altaro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30" cy="16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74585B36" w14:textId="5A640C22" w:rsidR="00F30871" w:rsidRDefault="00C45419" w:rsidP="00F3087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Altaro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VM Backup is a full-featured and easy to use VM backup software for </w:t>
            </w:r>
          </w:p>
          <w:p w14:paraId="4B326006" w14:textId="669AA0B1" w:rsidR="00C45419" w:rsidRDefault="00C45419" w:rsidP="00F308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Hyper-V and VMware, giving you all you need at unbeatable value, backed by </w:t>
            </w:r>
          </w:p>
          <w:p w14:paraId="55139053" w14:textId="0454737F" w:rsidR="00C45419" w:rsidRPr="00F30871" w:rsidRDefault="00C45419" w:rsidP="00F3087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outstanding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support.</w:t>
            </w:r>
          </w:p>
          <w:p w14:paraId="03857367" w14:textId="0764628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68" w:rsidRPr="00FE7968" w14:paraId="2623FCBC" w14:textId="77777777" w:rsidTr="006107BC">
        <w:trPr>
          <w:trHeight w:val="898"/>
        </w:trPr>
        <w:tc>
          <w:tcPr>
            <w:tcW w:w="6104" w:type="dxa"/>
            <w:shd w:val="clear" w:color="auto" w:fill="FFFFFF" w:themeFill="background1"/>
          </w:tcPr>
          <w:p w14:paraId="39133D00" w14:textId="6A949AD0" w:rsidR="00FE7968" w:rsidRPr="00FE7968" w:rsidRDefault="00F30871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E18BDE2" wp14:editId="28FD84F0">
                  <wp:extent cx="1089499" cy="531623"/>
                  <wp:effectExtent l="0" t="0" r="3175" b="1905"/>
                  <wp:docPr id="2" name="Pictur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404" cy="53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6C4F7C99" w14:textId="77777777" w:rsidR="00C6692B" w:rsidRDefault="00C6692B" w:rsidP="00F3087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3355C61E" w14:textId="77777777" w:rsidR="00F30871" w:rsidRPr="00626D5A" w:rsidRDefault="00F30871" w:rsidP="00F3087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QLogic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is a leading provider of data center networking, data migration</w:t>
            </w:r>
          </w:p>
          <w:p w14:paraId="42B49E26" w14:textId="7C9E4742" w:rsidR="00FE7968" w:rsidRPr="00626D5A" w:rsidRDefault="00F30871" w:rsidP="00F30871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storage networking infrastructure solutions.</w:t>
            </w:r>
          </w:p>
        </w:tc>
      </w:tr>
      <w:tr w:rsidR="00FE7968" w:rsidRPr="00FE7968" w14:paraId="254B4D74" w14:textId="77777777" w:rsidTr="006107BC">
        <w:trPr>
          <w:trHeight w:val="934"/>
        </w:trPr>
        <w:tc>
          <w:tcPr>
            <w:tcW w:w="6104" w:type="dxa"/>
            <w:shd w:val="clear" w:color="auto" w:fill="FFFFFF" w:themeFill="background1"/>
          </w:tcPr>
          <w:p w14:paraId="4DA38579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1544503F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47A3016" wp14:editId="7E937276">
                  <wp:extent cx="839948" cy="409853"/>
                  <wp:effectExtent l="0" t="0" r="0" b="0"/>
                  <wp:docPr id="4" name="Picture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98" cy="41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78C739D4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406BDB70" w14:textId="77777777" w:rsidR="00C6692B" w:rsidRDefault="00C6692B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0E027C05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 xml:space="preserve">AMC Optics is an industry leading manufacturer of 100% compatible </w:t>
            </w:r>
          </w:p>
          <w:p w14:paraId="105C84FD" w14:textId="77777777" w:rsidR="00CC293A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optical</w:t>
            </w:r>
            <w:proofErr w:type="gramEnd"/>
            <w:r w:rsidR="00CC293A" w:rsidRPr="00626D5A">
              <w:rPr>
                <w:rFonts w:ascii="Arial" w:hAnsi="Arial" w:cs="Arial"/>
                <w:sz w:val="16"/>
                <w:szCs w:val="16"/>
              </w:rPr>
              <w:t xml:space="preserve"> transceivers and peripherals. </w:t>
            </w:r>
          </w:p>
          <w:p w14:paraId="4866A817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68" w:rsidRPr="00FE7968" w14:paraId="377A6E45" w14:textId="77777777" w:rsidTr="006107BC">
        <w:tc>
          <w:tcPr>
            <w:tcW w:w="6104" w:type="dxa"/>
            <w:shd w:val="clear" w:color="auto" w:fill="FFFFFF" w:themeFill="background1"/>
          </w:tcPr>
          <w:p w14:paraId="54E71F79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41AF57F9" w14:textId="77777777" w:rsid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99B1B17" wp14:editId="4E6B35DE">
                  <wp:extent cx="624980" cy="203810"/>
                  <wp:effectExtent l="0" t="0" r="10160" b="0"/>
                  <wp:docPr id="5" name="Picture 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43" cy="20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EBE53" w14:textId="77777777" w:rsidR="00CC293A" w:rsidRPr="00FE7968" w:rsidRDefault="00CC293A" w:rsidP="00CC293A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316" w:type="dxa"/>
            <w:shd w:val="clear" w:color="auto" w:fill="FFFFFF" w:themeFill="background1"/>
          </w:tcPr>
          <w:p w14:paraId="5C68724F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Datto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is an innovative provider of comprehensive backup, recovery and </w:t>
            </w:r>
          </w:p>
          <w:p w14:paraId="2DF619CA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business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continuity solutions used by thousands worldwide.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Datto's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483319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cloud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and family of software and hardware devices provide Total Data</w:t>
            </w:r>
          </w:p>
          <w:p w14:paraId="4DDD2251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>Protection everywhere business data live</w:t>
            </w:r>
            <w:r w:rsidR="00A97964" w:rsidRPr="00626D5A">
              <w:rPr>
                <w:rFonts w:ascii="Arial" w:hAnsi="Arial" w:cs="Arial"/>
                <w:sz w:val="16"/>
                <w:szCs w:val="16"/>
              </w:rPr>
              <w:t>s</w:t>
            </w:r>
            <w:r w:rsidRPr="00626D5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E7968" w:rsidRPr="00FE7968" w14:paraId="1DE33D4F" w14:textId="77777777" w:rsidTr="006107BC">
        <w:tc>
          <w:tcPr>
            <w:tcW w:w="6104" w:type="dxa"/>
            <w:shd w:val="clear" w:color="auto" w:fill="FFFFFF" w:themeFill="background1"/>
          </w:tcPr>
          <w:p w14:paraId="6EE515AB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1FE70E0" wp14:editId="193CF215">
                  <wp:extent cx="1216354" cy="593521"/>
                  <wp:effectExtent l="0" t="0" r="3175" b="0"/>
                  <wp:docPr id="6" name="Picture 6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055" cy="59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657D41B2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114E3E2E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 xml:space="preserve">Brocade leads the industry in providing comprehensive network </w:t>
            </w:r>
          </w:p>
          <w:p w14:paraId="01B42F80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solutions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that help the world's leading organizations transition smoothly </w:t>
            </w:r>
          </w:p>
          <w:p w14:paraId="788EEB3B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a virtualized world. </w:t>
            </w:r>
          </w:p>
        </w:tc>
      </w:tr>
      <w:tr w:rsidR="00FE7968" w:rsidRPr="00FE7968" w14:paraId="5F561B18" w14:textId="77777777" w:rsidTr="006107BC">
        <w:trPr>
          <w:trHeight w:val="844"/>
        </w:trPr>
        <w:tc>
          <w:tcPr>
            <w:tcW w:w="6104" w:type="dxa"/>
            <w:shd w:val="clear" w:color="auto" w:fill="FFFFFF" w:themeFill="background1"/>
          </w:tcPr>
          <w:p w14:paraId="31B3C875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21FC5A7" wp14:editId="27EE8717">
                  <wp:extent cx="1130417" cy="551589"/>
                  <wp:effectExtent l="0" t="0" r="0" b="762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989" cy="552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591DF24A" w14:textId="77777777" w:rsidR="005F1F6C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> </w:t>
            </w:r>
          </w:p>
          <w:p w14:paraId="6CE4ED27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Infortrend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Corporation is a leading provider of high performance</w:t>
            </w:r>
          </w:p>
          <w:p w14:paraId="256ADD11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networked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storage solutions focusing on quality, reliability, choice and</w:t>
            </w:r>
          </w:p>
          <w:p w14:paraId="0FAF9E3C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value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FE7968" w:rsidRPr="00FE7968" w14:paraId="40EADFDA" w14:textId="77777777" w:rsidTr="006107BC">
        <w:trPr>
          <w:trHeight w:val="853"/>
        </w:trPr>
        <w:tc>
          <w:tcPr>
            <w:tcW w:w="6104" w:type="dxa"/>
            <w:shd w:val="clear" w:color="auto" w:fill="FFFFFF" w:themeFill="background1"/>
          </w:tcPr>
          <w:p w14:paraId="055A4383" w14:textId="306DE638" w:rsidR="00FE7968" w:rsidRPr="00FE7968" w:rsidRDefault="00C45419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C3B40B4" wp14:editId="42EFF833">
                  <wp:extent cx="885036" cy="263597"/>
                  <wp:effectExtent l="0" t="0" r="4445" b="0"/>
                  <wp:docPr id="1" name="Picture 1" descr="Macintosh HD:Users:Marketing:Desktop:Screen Shot 2016-07-21 at 12.17.1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arketing:Desktop:Screen Shot 2016-07-21 at 12.17.1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108" cy="263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4CAEC8E4" w14:textId="77777777" w:rsidR="00C45419" w:rsidRDefault="00C45419" w:rsidP="00C454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C45419">
              <w:rPr>
                <w:rFonts w:ascii="Arial" w:hAnsi="Arial" w:cs="Arial"/>
                <w:sz w:val="16"/>
                <w:szCs w:val="16"/>
              </w:rPr>
              <w:t xml:space="preserve">Starting with its mainframes 40 years ago, NEC has engineered highly efficient </w:t>
            </w:r>
          </w:p>
          <w:p w14:paraId="6F0EB2C3" w14:textId="77777777" w:rsidR="00C45419" w:rsidRDefault="00C45419" w:rsidP="00C454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5419">
              <w:rPr>
                <w:rFonts w:ascii="Arial" w:hAnsi="Arial" w:cs="Arial"/>
                <w:sz w:val="16"/>
                <w:szCs w:val="16"/>
              </w:rPr>
              <w:t>storage</w:t>
            </w:r>
            <w:proofErr w:type="gramEnd"/>
            <w:r w:rsidRPr="00C45419">
              <w:rPr>
                <w:rFonts w:ascii="Arial" w:hAnsi="Arial" w:cs="Arial"/>
                <w:sz w:val="16"/>
                <w:szCs w:val="16"/>
              </w:rPr>
              <w:t xml:space="preserve"> solutions that reduce the ever-growing cost of storing business critical </w:t>
            </w:r>
          </w:p>
          <w:p w14:paraId="1E272451" w14:textId="77777777" w:rsidR="00B35021" w:rsidRDefault="00C45419" w:rsidP="00C454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5419">
              <w:rPr>
                <w:rFonts w:ascii="Arial" w:hAnsi="Arial" w:cs="Arial"/>
                <w:sz w:val="16"/>
                <w:szCs w:val="16"/>
              </w:rPr>
              <w:t>data</w:t>
            </w:r>
            <w:proofErr w:type="gramEnd"/>
            <w:r w:rsidRPr="00C45419">
              <w:rPr>
                <w:rFonts w:ascii="Arial" w:hAnsi="Arial" w:cs="Arial"/>
                <w:sz w:val="16"/>
                <w:szCs w:val="16"/>
              </w:rPr>
              <w:t xml:space="preserve">. NEC storage solutions deliver high performance, superior scalability, and </w:t>
            </w:r>
          </w:p>
          <w:p w14:paraId="5D1D1CE8" w14:textId="5EA90AF8" w:rsidR="00FE7968" w:rsidRPr="00626D5A" w:rsidRDefault="00C45419" w:rsidP="00C45419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45419">
              <w:rPr>
                <w:rFonts w:ascii="Arial" w:hAnsi="Arial" w:cs="Arial"/>
                <w:sz w:val="16"/>
                <w:szCs w:val="16"/>
              </w:rPr>
              <w:t>higher</w:t>
            </w:r>
            <w:proofErr w:type="gramEnd"/>
            <w:r w:rsidRPr="00C45419">
              <w:rPr>
                <w:rFonts w:ascii="Arial" w:hAnsi="Arial" w:cs="Arial"/>
                <w:sz w:val="16"/>
                <w:szCs w:val="16"/>
              </w:rPr>
              <w:t xml:space="preserve"> data resiliency. </w:t>
            </w:r>
          </w:p>
        </w:tc>
      </w:tr>
      <w:tr w:rsidR="00FE7968" w:rsidRPr="00FE7968" w14:paraId="366CD70E" w14:textId="77777777" w:rsidTr="006107BC">
        <w:tc>
          <w:tcPr>
            <w:tcW w:w="6104" w:type="dxa"/>
            <w:shd w:val="clear" w:color="auto" w:fill="FFFFFF" w:themeFill="background1"/>
          </w:tcPr>
          <w:p w14:paraId="0D9A736F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2833D89" wp14:editId="3FDC921B">
                  <wp:extent cx="1071694" cy="378386"/>
                  <wp:effectExtent l="0" t="0" r="0" b="3175"/>
                  <wp:docPr id="9" name="Picture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49" cy="378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794B1681" w14:textId="77777777" w:rsidR="005F1F6C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 xml:space="preserve">Galileo </w:t>
            </w: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Performance  Explorer's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cloud-based server and storage </w:t>
            </w:r>
          </w:p>
          <w:p w14:paraId="50AB4102" w14:textId="14D05631" w:rsid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performance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monitoring tools provide flexibility without the overhead of an </w:t>
            </w:r>
            <w:bookmarkStart w:id="0" w:name="_GoBack"/>
            <w:bookmarkEnd w:id="0"/>
            <w:r w:rsidRPr="00626D5A">
              <w:rPr>
                <w:rFonts w:ascii="Arial" w:hAnsi="Arial" w:cs="Arial"/>
                <w:sz w:val="16"/>
                <w:szCs w:val="16"/>
              </w:rPr>
              <w:t xml:space="preserve">onsite </w:t>
            </w:r>
          </w:p>
          <w:p w14:paraId="54E9C42A" w14:textId="77777777" w:rsidR="00A97964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appliance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or server.</w:t>
            </w:r>
            <w:r w:rsidR="00A97964" w:rsidRPr="00626D5A">
              <w:rPr>
                <w:rFonts w:ascii="Arial" w:hAnsi="Arial" w:cs="Arial"/>
                <w:sz w:val="16"/>
                <w:szCs w:val="16"/>
              </w:rPr>
              <w:t xml:space="preserve"> Administrators</w:t>
            </w:r>
            <w:r w:rsidR="005F1F6C"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D5A">
              <w:rPr>
                <w:rFonts w:ascii="Arial" w:hAnsi="Arial" w:cs="Arial"/>
                <w:sz w:val="16"/>
                <w:szCs w:val="16"/>
              </w:rPr>
              <w:t>can collect and analyze</w:t>
            </w:r>
            <w:r w:rsidR="00A97964"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6D5A">
              <w:rPr>
                <w:rFonts w:ascii="Arial" w:hAnsi="Arial" w:cs="Arial"/>
                <w:sz w:val="16"/>
                <w:szCs w:val="16"/>
              </w:rPr>
              <w:t>customized</w:t>
            </w:r>
          </w:p>
          <w:p w14:paraId="27176251" w14:textId="77777777" w:rsidR="00FE7968" w:rsidRPr="00626D5A" w:rsidRDefault="00FE7968" w:rsidP="00A9796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performance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data more efficiently and on-demand, </w:t>
            </w:r>
            <w:r w:rsidR="00A97964" w:rsidRPr="00626D5A">
              <w:rPr>
                <w:rFonts w:ascii="Arial" w:hAnsi="Arial" w:cs="Arial"/>
                <w:sz w:val="16"/>
                <w:szCs w:val="16"/>
              </w:rPr>
              <w:t>via</w:t>
            </w:r>
            <w:r w:rsidRPr="00626D5A">
              <w:rPr>
                <w:rFonts w:ascii="Arial" w:hAnsi="Arial" w:cs="Arial"/>
                <w:sz w:val="16"/>
                <w:szCs w:val="16"/>
              </w:rPr>
              <w:t xml:space="preserve"> secure Internet. </w:t>
            </w:r>
          </w:p>
          <w:p w14:paraId="472375D9" w14:textId="77777777" w:rsidR="00A97964" w:rsidRPr="00626D5A" w:rsidRDefault="00A97964" w:rsidP="00A97964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968" w:rsidRPr="00FE7968" w14:paraId="13D9EC5D" w14:textId="77777777" w:rsidTr="006107BC">
        <w:tc>
          <w:tcPr>
            <w:tcW w:w="6104" w:type="dxa"/>
            <w:shd w:val="clear" w:color="auto" w:fill="FFFFFF" w:themeFill="background1"/>
          </w:tcPr>
          <w:p w14:paraId="08830A08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BDDDE6B" wp14:editId="59AA62B8">
                  <wp:extent cx="1131809" cy="438325"/>
                  <wp:effectExtent l="0" t="0" r="11430" b="0"/>
                  <wp:docPr id="10" name="Picture 1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18" cy="44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2624957F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CSPi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Myricom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® ARC Series of 10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GbE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network adapters are industry</w:t>
            </w:r>
          </w:p>
          <w:p w14:paraId="6487F2A4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leaders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in low-latency performance, zero loss reliability, user-definable </w:t>
            </w:r>
          </w:p>
          <w:p w14:paraId="4E745EAF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functionality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and value pricing. Building on two decades of performance </w:t>
            </w:r>
          </w:p>
          <w:p w14:paraId="616148FF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leadership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, they deliver highly efficient options for packet capture, </w:t>
            </w:r>
          </w:p>
          <w:p w14:paraId="6C3A4E47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high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frequency trading and video editing applications. </w:t>
            </w:r>
          </w:p>
        </w:tc>
      </w:tr>
      <w:tr w:rsidR="00FE7968" w:rsidRPr="00FE7968" w14:paraId="0A01D05A" w14:textId="77777777" w:rsidTr="006107BC">
        <w:tc>
          <w:tcPr>
            <w:tcW w:w="6104" w:type="dxa"/>
            <w:shd w:val="clear" w:color="auto" w:fill="FFFFFF" w:themeFill="background1"/>
          </w:tcPr>
          <w:p w14:paraId="2A4D54EC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89A215B" wp14:editId="4BFE8B35">
                  <wp:extent cx="1071694" cy="522935"/>
                  <wp:effectExtent l="0" t="0" r="0" b="10795"/>
                  <wp:docPr id="11" name="Picture 11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190" cy="52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73BFB0DB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626D5A">
              <w:rPr>
                <w:rFonts w:ascii="Arial" w:hAnsi="Arial" w:cs="Arial"/>
                <w:sz w:val="16"/>
                <w:szCs w:val="16"/>
              </w:rPr>
              <w:t> </w:t>
            </w:r>
          </w:p>
          <w:p w14:paraId="1BF0BA92" w14:textId="77777777" w:rsid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Chelsio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is the market and technology leader enabling the convergence of</w:t>
            </w:r>
          </w:p>
          <w:p w14:paraId="7D323400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networking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, storage and clustering traffic over 10Gb Ethernet. </w:t>
            </w:r>
          </w:p>
        </w:tc>
      </w:tr>
      <w:tr w:rsidR="00FE7968" w:rsidRPr="00FE7968" w14:paraId="72E34E0C" w14:textId="77777777" w:rsidTr="006107BC">
        <w:tc>
          <w:tcPr>
            <w:tcW w:w="6104" w:type="dxa"/>
            <w:shd w:val="clear" w:color="auto" w:fill="FFFFFF" w:themeFill="background1"/>
          </w:tcPr>
          <w:p w14:paraId="02A2B2FD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F2F4080" wp14:editId="52CA5CF2">
                  <wp:extent cx="1286661" cy="627828"/>
                  <wp:effectExtent l="0" t="0" r="8890" b="7620"/>
                  <wp:docPr id="12" name="Picture 12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488" cy="62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36B9406B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29BF02D6" w14:textId="77777777" w:rsidR="00C6692B" w:rsidRDefault="00C6692B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7BE91EAA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Solarflare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develops network interface software and hardware to transform</w:t>
            </w:r>
          </w:p>
          <w:p w14:paraId="394A4FC7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the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way applications use networks.</w:t>
            </w:r>
          </w:p>
        </w:tc>
      </w:tr>
      <w:tr w:rsidR="00FE7968" w:rsidRPr="00FE7968" w14:paraId="01C8AB1C" w14:textId="77777777" w:rsidTr="006107BC">
        <w:trPr>
          <w:trHeight w:val="745"/>
        </w:trPr>
        <w:tc>
          <w:tcPr>
            <w:tcW w:w="6104" w:type="dxa"/>
            <w:shd w:val="clear" w:color="auto" w:fill="FFFFFF" w:themeFill="background1"/>
          </w:tcPr>
          <w:p w14:paraId="15360A83" w14:textId="77777777" w:rsidR="00FE7968" w:rsidRPr="00FE7968" w:rsidRDefault="00FE7968" w:rsidP="00CC293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E7968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85C7FDD" wp14:editId="4FA213DB">
                  <wp:extent cx="1185994" cy="620542"/>
                  <wp:effectExtent l="0" t="0" r="8255" b="0"/>
                  <wp:docPr id="13" name="Picture 1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048" cy="62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shd w:val="clear" w:color="auto" w:fill="FFFFFF" w:themeFill="background1"/>
          </w:tcPr>
          <w:p w14:paraId="769C4AB6" w14:textId="77777777" w:rsidR="00C6692B" w:rsidRDefault="00C6692B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64EB162F" w14:textId="77777777" w:rsidR="00C6692B" w:rsidRDefault="00C6692B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</w:p>
          <w:p w14:paraId="553E09A6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Exablaze's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10GbE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ExaNICs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network interface </w:t>
            </w:r>
            <w:proofErr w:type="gramStart"/>
            <w:r w:rsidRPr="00626D5A">
              <w:rPr>
                <w:rFonts w:ascii="Arial" w:hAnsi="Arial" w:cs="Arial"/>
                <w:sz w:val="16"/>
                <w:szCs w:val="16"/>
              </w:rPr>
              <w:t>cards ,</w:t>
            </w:r>
            <w:proofErr w:type="gramEnd"/>
            <w:r w:rsidRPr="00626D5A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ExaLINK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and </w:t>
            </w:r>
          </w:p>
          <w:p w14:paraId="4804F8C6" w14:textId="77777777" w:rsidR="00FE7968" w:rsidRPr="00626D5A" w:rsidRDefault="00FE7968" w:rsidP="00CC293A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6D5A">
              <w:rPr>
                <w:rFonts w:ascii="Arial" w:hAnsi="Arial" w:cs="Arial"/>
                <w:sz w:val="16"/>
                <w:szCs w:val="16"/>
              </w:rPr>
              <w:t>ExaLINK</w:t>
            </w:r>
            <w:proofErr w:type="spellEnd"/>
            <w:r w:rsidRPr="00626D5A">
              <w:rPr>
                <w:rFonts w:ascii="Arial" w:hAnsi="Arial" w:cs="Arial"/>
                <w:sz w:val="16"/>
                <w:szCs w:val="16"/>
              </w:rPr>
              <w:t xml:space="preserve"> FUSION switches deliver the lowest latency in the industry. </w:t>
            </w:r>
          </w:p>
        </w:tc>
      </w:tr>
    </w:tbl>
    <w:p w14:paraId="0A590939" w14:textId="77777777" w:rsidR="00B20D99" w:rsidRPr="00FE7968" w:rsidRDefault="00B20D99" w:rsidP="009163C4">
      <w:pPr>
        <w:shd w:val="clear" w:color="auto" w:fill="FFFFFF" w:themeFill="background1"/>
        <w:jc w:val="center"/>
        <w:rPr>
          <w:sz w:val="20"/>
          <w:szCs w:val="20"/>
        </w:rPr>
      </w:pPr>
    </w:p>
    <w:sectPr w:rsidR="00B20D99" w:rsidRPr="00FE7968" w:rsidSect="009163C4">
      <w:headerReference w:type="default" r:id="rId34"/>
      <w:footerReference w:type="even" r:id="rId35"/>
      <w:footerReference w:type="default" r:id="rId36"/>
      <w:pgSz w:w="12240" w:h="15840"/>
      <w:pgMar w:top="720" w:right="1800" w:bottom="630" w:left="180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B37B4" w14:textId="77777777" w:rsidR="00C6692B" w:rsidRDefault="00C6692B" w:rsidP="00FE7968">
      <w:r>
        <w:separator/>
      </w:r>
    </w:p>
  </w:endnote>
  <w:endnote w:type="continuationSeparator" w:id="0">
    <w:p w14:paraId="27AAC17E" w14:textId="77777777" w:rsidR="00C6692B" w:rsidRDefault="00C6692B" w:rsidP="00FE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C6692B" w14:paraId="19005089" w14:textId="77777777" w:rsidTr="00A97964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1ECF3C" w14:textId="77777777" w:rsidR="00C6692B" w:rsidRDefault="00C6692B" w:rsidP="00A9796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A00F85B" w14:textId="77777777" w:rsidR="00C6692B" w:rsidRDefault="00C6692B" w:rsidP="00A97964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D36E8C26BB145348AB5C92F6E958FA23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448072" w14:textId="77777777" w:rsidR="00C6692B" w:rsidRDefault="00C6692B" w:rsidP="00A9796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6692B" w14:paraId="77EA58FB" w14:textId="77777777" w:rsidTr="00A97964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C1E5750" w14:textId="77777777" w:rsidR="00C6692B" w:rsidRDefault="00C6692B" w:rsidP="00A9796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30863BD" w14:textId="77777777" w:rsidR="00C6692B" w:rsidRDefault="00C6692B" w:rsidP="00A97964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E73509" w14:textId="77777777" w:rsidR="00C6692B" w:rsidRDefault="00C6692B" w:rsidP="00A97964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46496A8" w14:textId="77777777" w:rsidR="00C6692B" w:rsidRDefault="00C669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F6D2" w14:textId="77777777" w:rsidR="00C6692B" w:rsidRPr="006107BC" w:rsidRDefault="00C6692B">
    <w:pPr>
      <w:pStyle w:val="Footer"/>
      <w:rPr>
        <w:rFonts w:ascii="Arial" w:hAnsi="Arial" w:cs="Arial"/>
        <w:b/>
        <w:sz w:val="28"/>
        <w:szCs w:val="28"/>
      </w:rPr>
    </w:pPr>
    <w:proofErr w:type="gramStart"/>
    <w:r w:rsidRPr="006107BC">
      <w:rPr>
        <w:rFonts w:ascii="Arial" w:hAnsi="Arial" w:cs="Arial"/>
        <w:b/>
        <w:sz w:val="28"/>
        <w:szCs w:val="28"/>
      </w:rPr>
      <w:t>w</w:t>
    </w:r>
    <w:r>
      <w:rPr>
        <w:rFonts w:ascii="Arial" w:hAnsi="Arial" w:cs="Arial"/>
        <w:b/>
        <w:sz w:val="28"/>
        <w:szCs w:val="28"/>
      </w:rPr>
      <w:t>ww.info</w:t>
    </w:r>
    <w:proofErr w:type="gramEnd"/>
    <w:r>
      <w:rPr>
        <w:rFonts w:ascii="Arial" w:hAnsi="Arial" w:cs="Arial"/>
        <w:b/>
        <w:sz w:val="28"/>
        <w:szCs w:val="28"/>
      </w:rPr>
      <w:t xml:space="preserve">-x.com         </w:t>
    </w:r>
    <w:r w:rsidRPr="006107BC">
      <w:rPr>
        <w:rFonts w:ascii="Arial" w:hAnsi="Arial" w:cs="Arial"/>
        <w:b/>
        <w:sz w:val="28"/>
        <w:szCs w:val="28"/>
      </w:rPr>
      <w:t xml:space="preserve">     </w:t>
    </w:r>
    <w:hyperlink r:id="rId1" w:history="1">
      <w:r w:rsidRPr="006107BC">
        <w:rPr>
          <w:rStyle w:val="Hyperlink"/>
          <w:rFonts w:ascii="Arial" w:hAnsi="Arial" w:cs="Arial"/>
          <w:b/>
          <w:color w:val="auto"/>
          <w:sz w:val="28"/>
          <w:szCs w:val="28"/>
        </w:rPr>
        <w:t>sales@info-x.com</w:t>
      </w:r>
    </w:hyperlink>
    <w:r>
      <w:rPr>
        <w:rFonts w:ascii="Arial" w:hAnsi="Arial" w:cs="Arial"/>
        <w:b/>
        <w:sz w:val="28"/>
        <w:szCs w:val="28"/>
      </w:rPr>
      <w:t xml:space="preserve">             </w:t>
    </w:r>
    <w:r w:rsidRPr="006107BC">
      <w:rPr>
        <w:rFonts w:ascii="Arial" w:hAnsi="Arial" w:cs="Arial"/>
        <w:b/>
        <w:sz w:val="28"/>
        <w:szCs w:val="28"/>
      </w:rPr>
      <w:t xml:space="preserve">  800-</w:t>
    </w:r>
    <w:r>
      <w:rPr>
        <w:rFonts w:ascii="Arial" w:hAnsi="Arial" w:cs="Arial"/>
        <w:b/>
        <w:sz w:val="28"/>
        <w:szCs w:val="28"/>
      </w:rPr>
      <w:t xml:space="preserve"> </w:t>
    </w:r>
    <w:r w:rsidRPr="006107BC">
      <w:rPr>
        <w:rFonts w:ascii="Arial" w:hAnsi="Arial" w:cs="Arial"/>
        <w:b/>
        <w:sz w:val="28"/>
        <w:szCs w:val="28"/>
      </w:rPr>
      <w:t>463-9998</w:t>
    </w:r>
    <w:r w:rsidRPr="006107BC">
      <w:rPr>
        <w:rFonts w:ascii="Arial" w:hAnsi="Arial" w:cs="Arial"/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98D8" w14:textId="77777777" w:rsidR="00C6692B" w:rsidRDefault="00C6692B" w:rsidP="00FE7968">
      <w:r>
        <w:separator/>
      </w:r>
    </w:p>
  </w:footnote>
  <w:footnote w:type="continuationSeparator" w:id="0">
    <w:p w14:paraId="24FE5F8F" w14:textId="77777777" w:rsidR="00C6692B" w:rsidRDefault="00C6692B" w:rsidP="00FE7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8192F" w14:textId="77777777" w:rsidR="00C6692B" w:rsidRDefault="00C6692B" w:rsidP="00C45419">
    <w:pPr>
      <w:pStyle w:val="Header"/>
    </w:pPr>
  </w:p>
  <w:p w14:paraId="3601FF61" w14:textId="3A6250D7" w:rsidR="00C6692B" w:rsidRDefault="00C6692B" w:rsidP="00C45419">
    <w:pPr>
      <w:pStyle w:val="Header"/>
      <w:jc w:val="center"/>
    </w:pPr>
    <w:r>
      <w:rPr>
        <w:noProof/>
      </w:rPr>
      <w:drawing>
        <wp:inline distT="0" distB="0" distL="0" distR="0" wp14:anchorId="7A8FB744" wp14:editId="7676A8E8">
          <wp:extent cx="2370820" cy="831128"/>
          <wp:effectExtent l="0" t="0" r="0" b="7620"/>
          <wp:docPr id="17" name="Picture 17" descr="Macintosh HD:Users:Marketing:Desktop: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Macintosh HD:Users:Marketing:Desktop: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13" cy="832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42C0F" w14:textId="77777777" w:rsidR="00C6692B" w:rsidRPr="00C45419" w:rsidRDefault="00C6692B" w:rsidP="00C4541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drawingGridHorizontalSpacing w:val="187"/>
  <w:drawingGridVerticalSpacing w:val="187"/>
  <w:doNotUseMarginsForDrawingGridOrigin/>
  <w:drawingGridHorizontalOrigin w:val="720"/>
  <w:drawingGridVerticalOrigin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68"/>
    <w:rsid w:val="00082920"/>
    <w:rsid w:val="002C75BF"/>
    <w:rsid w:val="00310F75"/>
    <w:rsid w:val="00333F61"/>
    <w:rsid w:val="00380F9B"/>
    <w:rsid w:val="004B2959"/>
    <w:rsid w:val="005F1F6C"/>
    <w:rsid w:val="006107BC"/>
    <w:rsid w:val="00626D5A"/>
    <w:rsid w:val="006C00D4"/>
    <w:rsid w:val="007D0EF9"/>
    <w:rsid w:val="009163C4"/>
    <w:rsid w:val="00A97964"/>
    <w:rsid w:val="00AE405A"/>
    <w:rsid w:val="00B14C82"/>
    <w:rsid w:val="00B20D99"/>
    <w:rsid w:val="00B35021"/>
    <w:rsid w:val="00BE49A3"/>
    <w:rsid w:val="00C45419"/>
    <w:rsid w:val="00C6692B"/>
    <w:rsid w:val="00CC293A"/>
    <w:rsid w:val="00D46C78"/>
    <w:rsid w:val="00DF10A3"/>
    <w:rsid w:val="00EF05B4"/>
    <w:rsid w:val="00F30871"/>
    <w:rsid w:val="00FE56E0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5062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6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79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68"/>
  </w:style>
  <w:style w:type="paragraph" w:styleId="Footer">
    <w:name w:val="footer"/>
    <w:basedOn w:val="Normal"/>
    <w:link w:val="FooterChar"/>
    <w:uiPriority w:val="99"/>
    <w:unhideWhenUsed/>
    <w:rsid w:val="00FE7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968"/>
  </w:style>
  <w:style w:type="paragraph" w:styleId="NoSpacing">
    <w:name w:val="No Spacing"/>
    <w:link w:val="NoSpacingChar"/>
    <w:qFormat/>
    <w:rsid w:val="00A9796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7964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6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79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9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968"/>
  </w:style>
  <w:style w:type="paragraph" w:styleId="Footer">
    <w:name w:val="footer"/>
    <w:basedOn w:val="Normal"/>
    <w:link w:val="FooterChar"/>
    <w:uiPriority w:val="99"/>
    <w:unhideWhenUsed/>
    <w:rsid w:val="00FE79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968"/>
  </w:style>
  <w:style w:type="paragraph" w:styleId="NoSpacing">
    <w:name w:val="No Spacing"/>
    <w:link w:val="NoSpacingChar"/>
    <w:qFormat/>
    <w:rsid w:val="00A9796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9796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jpeg"/><Relationship Id="rId21" Type="http://schemas.openxmlformats.org/officeDocument/2006/relationships/hyperlink" Target="http://www.infortrend.com/" TargetMode="External"/><Relationship Id="rId22" Type="http://schemas.openxmlformats.org/officeDocument/2006/relationships/image" Target="media/image9.jpeg"/><Relationship Id="rId23" Type="http://schemas.openxmlformats.org/officeDocument/2006/relationships/image" Target="media/image10.png"/><Relationship Id="rId24" Type="http://schemas.openxmlformats.org/officeDocument/2006/relationships/hyperlink" Target="http://www.galileosuite.com/" TargetMode="External"/><Relationship Id="rId25" Type="http://schemas.openxmlformats.org/officeDocument/2006/relationships/image" Target="media/image11.png"/><Relationship Id="rId26" Type="http://schemas.openxmlformats.org/officeDocument/2006/relationships/hyperlink" Target="http://www.cspi.com/" TargetMode="External"/><Relationship Id="rId27" Type="http://schemas.openxmlformats.org/officeDocument/2006/relationships/image" Target="media/image12.jpeg"/><Relationship Id="rId28" Type="http://schemas.openxmlformats.org/officeDocument/2006/relationships/hyperlink" Target="http://www.chelsio.com/" TargetMode="External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solarflare.com/" TargetMode="External"/><Relationship Id="rId31" Type="http://schemas.openxmlformats.org/officeDocument/2006/relationships/image" Target="media/image14.jpeg"/><Relationship Id="rId32" Type="http://schemas.openxmlformats.org/officeDocument/2006/relationships/hyperlink" Target="http://www.exablaze.com/" TargetMode="External"/><Relationship Id="rId9" Type="http://schemas.openxmlformats.org/officeDocument/2006/relationships/image" Target="media/image2.jpe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image" Target="media/image15.jpeg"/><Relationship Id="rId34" Type="http://schemas.openxmlformats.org/officeDocument/2006/relationships/header" Target="header1.xml"/><Relationship Id="rId35" Type="http://schemas.openxmlformats.org/officeDocument/2006/relationships/footer" Target="footer1.xml"/><Relationship Id="rId36" Type="http://schemas.openxmlformats.org/officeDocument/2006/relationships/footer" Target="footer2.xml"/><Relationship Id="rId10" Type="http://schemas.openxmlformats.org/officeDocument/2006/relationships/hyperlink" Target="http://www.emulex.com/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yperlink" Target="http://www.qlogic.com/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://www.amc-optics.com/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datto.com/" TargetMode="External"/><Relationship Id="rId18" Type="http://schemas.openxmlformats.org/officeDocument/2006/relationships/image" Target="media/image7.jpeg"/><Relationship Id="rId19" Type="http://schemas.openxmlformats.org/officeDocument/2006/relationships/hyperlink" Target="http://www.brocade.com/" TargetMode="External"/><Relationship Id="rId37" Type="http://schemas.openxmlformats.org/officeDocument/2006/relationships/fontTable" Target="fontTable.xml"/><Relationship Id="rId38" Type="http://schemas.openxmlformats.org/officeDocument/2006/relationships/glossaryDocument" Target="glossary/document.xml"/><Relationship Id="rId3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info-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6E8C26BB145348AB5C92F6E958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6AF7D-80DD-714B-A6ED-6896BC35BEB9}"/>
      </w:docPartPr>
      <w:docPartBody>
        <w:p w:rsidR="003C6837" w:rsidRDefault="003C6837" w:rsidP="003C6837">
          <w:pPr>
            <w:pStyle w:val="D36E8C26BB145348AB5C92F6E958FA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37"/>
    <w:rsid w:val="003C6837"/>
    <w:rsid w:val="00D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8C26BB145348AB5C92F6E958FA23">
    <w:name w:val="D36E8C26BB145348AB5C92F6E958FA23"/>
    <w:rsid w:val="003C6837"/>
  </w:style>
  <w:style w:type="paragraph" w:customStyle="1" w:styleId="ED1CDEC844DA8E49BDB63AF9F2A2887C">
    <w:name w:val="ED1CDEC844DA8E49BDB63AF9F2A2887C"/>
    <w:rsid w:val="003C683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6E8C26BB145348AB5C92F6E958FA23">
    <w:name w:val="D36E8C26BB145348AB5C92F6E958FA23"/>
    <w:rsid w:val="003C6837"/>
  </w:style>
  <w:style w:type="paragraph" w:customStyle="1" w:styleId="ED1CDEC844DA8E49BDB63AF9F2A2887C">
    <w:name w:val="ED1CDEC844DA8E49BDB63AF9F2A2887C"/>
    <w:rsid w:val="003C68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6BD9C6-EC03-5240-8693-E4018A6B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375</Words>
  <Characters>2138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Info X </Company>
  <LinksUpToDate>false</LinksUpToDate>
  <CharactersWithSpaces>2508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Department</dc:creator>
  <cp:keywords/>
  <dc:description/>
  <cp:lastModifiedBy>Marketing Department</cp:lastModifiedBy>
  <cp:revision>6</cp:revision>
  <cp:lastPrinted>2016-07-25T17:47:00Z</cp:lastPrinted>
  <dcterms:created xsi:type="dcterms:W3CDTF">2016-03-31T15:35:00Z</dcterms:created>
  <dcterms:modified xsi:type="dcterms:W3CDTF">2016-07-25T18:04:00Z</dcterms:modified>
  <cp:category/>
</cp:coreProperties>
</file>